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B10AB" w:rsidRDefault="00AB10AB" w:rsidP="00500E85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pStyle w:val="1"/>
        <w:jc w:val="center"/>
        <w:rPr>
          <w:color w:val="auto"/>
        </w:rPr>
      </w:pPr>
      <w:r>
        <w:rPr>
          <w:color w:val="auto"/>
        </w:rPr>
        <w:t xml:space="preserve">Информация </w:t>
      </w:r>
    </w:p>
    <w:p w:rsidR="00AB10AB" w:rsidRPr="00B25FA3" w:rsidRDefault="00AB10AB" w:rsidP="00AB10AB">
      <w:pPr>
        <w:pStyle w:val="1"/>
        <w:jc w:val="center"/>
        <w:rPr>
          <w:color w:val="auto"/>
        </w:rPr>
      </w:pPr>
      <w:r>
        <w:rPr>
          <w:color w:val="auto"/>
        </w:rPr>
        <w:t>По порядку проведения углубленной диспансеризации в 2022 году.</w:t>
      </w:r>
    </w:p>
    <w:p w:rsidR="00AB10AB" w:rsidRPr="00AD4C77" w:rsidRDefault="00AB10AB" w:rsidP="00AB10AB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приказа МЗ РФ от 01.07.2021г. № 698 н  «Об утверждении Порядка направления граждан на прохождение углубленной диспансеризации, включая категории граждан», проходящих углубленную диспансеризацию в первоочередном порядке». Положения о МЗ Красноярского края, утвержденного постановлением Правительства Красноярского края от 07.08.2008 №-31-п, провести в 2022 году  углубленную  диспансеризацию граждан, переболевших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66FC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направлены на выявление поражений сердечно - сосудистой, дыхательной и иных систем на ранних стадиях, а также  выявление факторов риска развития заболеваний у граждан,  перенесших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-19).  По результатам проведенного медицинского осмотра  будет организовано проведение  необходимого  лечения  и реабилитации.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дополнительный объём 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при проведении 1 этапа углубленной диспансеризации и профилактического медицинского осмотра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00E8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сатурация крови кислородом в покое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тест 6- минутной ходьбы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спирометрии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рентгенография органов грудной клетки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общий (клинический) анализ крови (развернутый) </w:t>
      </w:r>
    </w:p>
    <w:p w:rsidR="00AB10AB" w:rsidRDefault="00AF1D2E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0AB">
        <w:rPr>
          <w:rFonts w:ascii="Times New Roman" w:hAnsi="Times New Roman" w:cs="Times New Roman"/>
          <w:sz w:val="28"/>
          <w:szCs w:val="28"/>
        </w:rPr>
        <w:t xml:space="preserve">биохимический анализ крови (холестерин, липопротеины низкой плотности, С - реактивный белок, АСТ, АЛТ, </w:t>
      </w:r>
      <w:proofErr w:type="spellStart"/>
      <w:r w:rsidR="00AB10AB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AB10AB">
        <w:rPr>
          <w:rFonts w:ascii="Times New Roman" w:hAnsi="Times New Roman" w:cs="Times New Roman"/>
          <w:sz w:val="28"/>
          <w:szCs w:val="28"/>
        </w:rPr>
        <w:t>)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концентрации Д-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углубленного профилактического медицинского осмотра, 1 этапа диспансеризации Вам необходимо обратиться в кабинет медицинской профилактики №5.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Часы работы с 8:00 до 18:00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Обед с 12:00 до 13:00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Суббота с 8:00 до 14:00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КГБУЗ «Дзержинская РБ» информирует Вас о том, что углубленный профилактический осмотр, 1 этапа диспансеризации  гражданин может  пройти на  фельдшерско-акушерском пункте по месту жительства.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Приглашаем Вас пройти </w:t>
      </w:r>
      <w:r>
        <w:rPr>
          <w:rFonts w:ascii="Times New Roman" w:hAnsi="Times New Roman" w:cs="Times New Roman"/>
          <w:sz w:val="28"/>
          <w:szCs w:val="28"/>
        </w:rPr>
        <w:t xml:space="preserve">углубленное </w:t>
      </w:r>
      <w:r w:rsidRPr="00500E85">
        <w:rPr>
          <w:rFonts w:ascii="Times New Roman" w:hAnsi="Times New Roman" w:cs="Times New Roman"/>
          <w:b/>
          <w:sz w:val="28"/>
          <w:szCs w:val="28"/>
        </w:rPr>
        <w:t xml:space="preserve">бесплатное медицинское профилактическое обследование </w:t>
      </w:r>
      <w:r w:rsidRPr="00500E85">
        <w:rPr>
          <w:rFonts w:ascii="Times New Roman" w:hAnsi="Times New Roman" w:cs="Times New Roman"/>
          <w:sz w:val="28"/>
          <w:szCs w:val="28"/>
        </w:rPr>
        <w:t>в поликлиники КГБУЗ «Дзержинская РБ».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Pr="00410575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Предварительная запись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профилактического</w:t>
      </w:r>
      <w:r w:rsidRPr="00500E85">
        <w:rPr>
          <w:rFonts w:ascii="Times New Roman" w:hAnsi="Times New Roman" w:cs="Times New Roman"/>
          <w:sz w:val="28"/>
          <w:szCs w:val="28"/>
        </w:rPr>
        <w:t xml:space="preserve">  медицинского осмотра </w:t>
      </w:r>
      <w:r>
        <w:rPr>
          <w:rFonts w:ascii="Times New Roman" w:hAnsi="Times New Roman" w:cs="Times New Roman"/>
          <w:sz w:val="28"/>
          <w:szCs w:val="28"/>
        </w:rPr>
        <w:t xml:space="preserve"> и диспансеризации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 в регистратуру поликлиники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 телефонам: 8 (39167) 9-06-01, 9-11-27, 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8 - 902- 942-44-17. </w:t>
      </w:r>
    </w:p>
    <w:p w:rsid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через интернет по ссылке </w:t>
      </w:r>
      <w:hyperlink r:id="rId6" w:history="1">
        <w:r w:rsidRPr="006D4396">
          <w:rPr>
            <w:rStyle w:val="a6"/>
            <w:rFonts w:ascii="Times New Roman" w:hAnsi="Times New Roman" w:cs="Times New Roman"/>
            <w:lang w:val="en-US"/>
          </w:rPr>
          <w:t>http</w:t>
        </w:r>
        <w:r w:rsidRPr="006D4396">
          <w:rPr>
            <w:rStyle w:val="a6"/>
            <w:rFonts w:ascii="Times New Roman" w:hAnsi="Times New Roman" w:cs="Times New Roman"/>
          </w:rPr>
          <w:t>://</w:t>
        </w:r>
        <w:r w:rsidRPr="006D4396">
          <w:rPr>
            <w:rStyle w:val="a6"/>
            <w:rFonts w:ascii="Times New Roman" w:hAnsi="Times New Roman" w:cs="Times New Roman"/>
            <w:lang w:val="en-US"/>
          </w:rPr>
          <w:t>web</w:t>
        </w:r>
        <w:r w:rsidRPr="006D439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registratura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/</w:t>
        </w:r>
      </w:hyperlink>
    </w:p>
    <w:p w:rsidR="00332AB4" w:rsidRP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портале ЕГПУ </w:t>
      </w:r>
      <w:r w:rsidRPr="00500E85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Pr="0046201A">
          <w:rPr>
            <w:rStyle w:val="a6"/>
            <w:rFonts w:ascii="Times New Roman" w:hAnsi="Times New Roman" w:cs="Times New Roman"/>
            <w:lang w:val="en-US"/>
          </w:rPr>
          <w:t>http</w:t>
        </w:r>
        <w:r w:rsidRPr="0046201A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gosuslugi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/</w:t>
        </w:r>
      </w:hyperlink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r>
        <w:rPr>
          <w:color w:val="000000"/>
          <w:sz w:val="30"/>
          <w:szCs w:val="30"/>
        </w:rPr>
        <w:t xml:space="preserve"> </w:t>
      </w:r>
      <w:r w:rsidR="00AB10AB">
        <w:rPr>
          <w:color w:val="000000"/>
          <w:sz w:val="30"/>
          <w:szCs w:val="30"/>
        </w:rPr>
        <w:t>(</w:t>
      </w:r>
      <w:r w:rsidR="00500E85">
        <w:rPr>
          <w:color w:val="000000"/>
          <w:sz w:val="30"/>
          <w:szCs w:val="30"/>
        </w:rPr>
        <w:t xml:space="preserve">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41EA1" w:rsidRPr="00A41EA1" w:rsidRDefault="009B6881" w:rsidP="006C74F9">
      <w:pPr>
        <w:pStyle w:val="1"/>
        <w:jc w:val="center"/>
      </w:pPr>
      <w:r w:rsidRPr="00A41EA1">
        <w:t>Обратная связь с руководителем медицинской организации</w:t>
      </w:r>
    </w:p>
    <w:p w:rsidR="009B6881" w:rsidRDefault="00A41EA1" w:rsidP="006C74F9">
      <w:pPr>
        <w:pStyle w:val="1"/>
        <w:jc w:val="center"/>
      </w:pPr>
      <w:r w:rsidRPr="00A41EA1">
        <w:t>КГБУЗ «Дзержинская РБ»</w:t>
      </w:r>
    </w:p>
    <w:p w:rsidR="00A41EA1" w:rsidRPr="00A41EA1" w:rsidRDefault="00A41EA1" w:rsidP="00A41EA1"/>
    <w:p w:rsidR="009B6881" w:rsidRPr="00293BE8" w:rsidRDefault="009B6881" w:rsidP="00293BE8">
      <w:pPr>
        <w:pStyle w:val="a3"/>
        <w:numPr>
          <w:ilvl w:val="0"/>
          <w:numId w:val="21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Главный врач</w:t>
      </w:r>
      <w:r w:rsidR="00A41EA1"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 w:rsidR="0029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AC8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 w:rsidR="00443AC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41EA1" w:rsidRPr="00A41EA1" w:rsidRDefault="00A41EA1" w:rsidP="00A41EA1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812249" w:rsidRPr="00293BE8" w:rsidRDefault="009B688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EA1">
        <w:rPr>
          <w:rFonts w:ascii="Times New Roman" w:hAnsi="Times New Roman" w:cs="Times New Roman"/>
          <w:sz w:val="28"/>
          <w:szCs w:val="28"/>
        </w:rPr>
        <w:t>Часы приема граждан</w:t>
      </w:r>
      <w:r w:rsidR="00A41EA1">
        <w:rPr>
          <w:rFonts w:ascii="Times New Roman" w:hAnsi="Times New Roman" w:cs="Times New Roman"/>
          <w:sz w:val="28"/>
          <w:szCs w:val="28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етверг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41EA1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Больничная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</w:t>
      </w:r>
    </w:p>
    <w:p w:rsidR="00812249" w:rsidRPr="00A41EA1" w:rsidRDefault="00293BE8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9-01-49</w:t>
      </w:r>
    </w:p>
    <w:p w:rsidR="00812249" w:rsidRDefault="00812249" w:rsidP="00812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81" w:rsidRDefault="009B6881" w:rsidP="006C74F9">
      <w:pPr>
        <w:pStyle w:val="1"/>
        <w:jc w:val="center"/>
      </w:pPr>
      <w:r w:rsidRPr="006C74F9">
        <w:t>Обратная связь с</w:t>
      </w:r>
      <w:r w:rsidR="006C74F9">
        <w:t xml:space="preserve"> лицами  ответственными</w:t>
      </w:r>
      <w:r w:rsidRPr="006C74F9">
        <w:t xml:space="preserve"> за организа</w:t>
      </w:r>
      <w:r w:rsidR="006C74F9">
        <w:t xml:space="preserve">цию и проведение медицинского профилактического осмотра </w:t>
      </w:r>
      <w:r w:rsidRPr="006C74F9">
        <w:t xml:space="preserve"> в поликлиники</w:t>
      </w:r>
      <w:r w:rsidR="00D7566A" w:rsidRPr="006C74F9">
        <w:t>.</w:t>
      </w:r>
    </w:p>
    <w:p w:rsidR="00C54FEE" w:rsidRPr="00C54FEE" w:rsidRDefault="00C54FEE" w:rsidP="00C54FEE"/>
    <w:p w:rsidR="009B6881" w:rsidRPr="0075696D" w:rsidRDefault="0075696D" w:rsidP="0075696D">
      <w:pPr>
        <w:pStyle w:val="a3"/>
        <w:numPr>
          <w:ilvl w:val="0"/>
          <w:numId w:val="18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54953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>
        <w:rPr>
          <w:rFonts w:ascii="Times New Roman" w:hAnsi="Times New Roman" w:cs="Times New Roman"/>
          <w:sz w:val="28"/>
          <w:szCs w:val="28"/>
        </w:rPr>
        <w:t>методическим  кабинетом</w:t>
      </w:r>
      <w:r w:rsidR="00C54FEE" w:rsidRPr="0075696D">
        <w:rPr>
          <w:rFonts w:ascii="Times New Roman" w:hAnsi="Times New Roman" w:cs="Times New Roman"/>
          <w:sz w:val="28"/>
          <w:szCs w:val="28"/>
        </w:rPr>
        <w:t>:</w:t>
      </w:r>
    </w:p>
    <w:p w:rsidR="00A54953" w:rsidRPr="00293BE8" w:rsidRDefault="00A54953" w:rsidP="00A54953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Манилова Любовь Михайловна</w:t>
      </w:r>
    </w:p>
    <w:p w:rsidR="002D1552" w:rsidRDefault="002D1552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EE" w:rsidRPr="00293BE8" w:rsidRDefault="00C54FEE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16: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12.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обед с 12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>:00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13:</w:t>
      </w:r>
      <w:r>
        <w:rPr>
          <w:rFonts w:ascii="Times New Roman" w:hAnsi="Times New Roman" w:cs="Times New Roman"/>
          <w:color w:val="000000"/>
          <w:sz w:val="30"/>
          <w:szCs w:val="30"/>
        </w:rPr>
        <w:t>00</w:t>
      </w:r>
    </w:p>
    <w:p w:rsidR="00293BE8" w:rsidRDefault="00A54953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кабинет №1</w:t>
      </w:r>
    </w:p>
    <w:p w:rsidR="00A41EA1" w:rsidRPr="00293BE8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ефон: </w:t>
      </w:r>
      <w:r w:rsidR="00A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9-01-84</w:t>
      </w:r>
    </w:p>
    <w:p w:rsidR="00A41EA1" w:rsidRDefault="00A41EA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66A" w:rsidRPr="009B6881" w:rsidRDefault="00D7566A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Pr="00293BE8" w:rsidRDefault="00D7566A" w:rsidP="00293BE8">
      <w:pPr>
        <w:pStyle w:val="a3"/>
        <w:numPr>
          <w:ilvl w:val="0"/>
          <w:numId w:val="20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Ф</w:t>
      </w:r>
      <w:r w:rsidR="009B6881" w:rsidRPr="00293BE8">
        <w:rPr>
          <w:rFonts w:ascii="Times New Roman" w:hAnsi="Times New Roman" w:cs="Times New Roman"/>
          <w:sz w:val="28"/>
          <w:szCs w:val="28"/>
        </w:rPr>
        <w:t>ельдшер</w:t>
      </w:r>
      <w:r w:rsidRPr="00293BE8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</w:t>
      </w:r>
    </w:p>
    <w:p w:rsidR="00D7566A" w:rsidRPr="00293BE8" w:rsidRDefault="00293BE8" w:rsidP="00293BE8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66A" w:rsidRPr="00293BE8">
        <w:rPr>
          <w:rFonts w:ascii="Times New Roman" w:hAnsi="Times New Roman" w:cs="Times New Roman"/>
          <w:sz w:val="28"/>
          <w:szCs w:val="28"/>
        </w:rPr>
        <w:t>Савенкова Наталья Александровна</w:t>
      </w:r>
    </w:p>
    <w:p w:rsidR="002D1552" w:rsidRDefault="002D1552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A54953">
        <w:rPr>
          <w:rFonts w:ascii="Times New Roman" w:hAnsi="Times New Roman" w:cs="Times New Roman"/>
          <w:color w:val="000000"/>
          <w:sz w:val="30"/>
          <w:szCs w:val="30"/>
        </w:rPr>
        <w:t xml:space="preserve"> 18:00</w:t>
      </w:r>
      <w:r>
        <w:rPr>
          <w:rFonts w:ascii="Times New Roman" w:hAnsi="Times New Roman" w:cs="Times New Roman"/>
          <w:color w:val="000000"/>
          <w:sz w:val="30"/>
          <w:szCs w:val="30"/>
        </w:rPr>
        <w:t>, обед с 12:00 – 13:00</w:t>
      </w:r>
    </w:p>
    <w:p w:rsidR="00332AB4" w:rsidRPr="00293BE8" w:rsidRDefault="00332AB4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суббота с 8:00 - 14:00</w:t>
      </w: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41,   кабинет №5</w:t>
      </w:r>
    </w:p>
    <w:p w:rsidR="009B6881" w:rsidRP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Default="00293BE8" w:rsidP="00293BE8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81" w:rsidRDefault="009B6881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AF1D2E">
      <w:pPr>
        <w:pStyle w:val="1"/>
      </w:pPr>
      <w:bookmarkStart w:id="0" w:name="_GoBack"/>
      <w:bookmarkEnd w:id="0"/>
      <w:r>
        <w:t xml:space="preserve">Обратная связь со страховым представителем </w:t>
      </w:r>
      <w:r w:rsidR="00CB273A">
        <w:t xml:space="preserve"> 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  <w:r w:rsidR="00CB273A" w:rsidRPr="00CB273A">
        <w:rPr>
          <w:lang w:eastAsia="ru-RU"/>
        </w:rPr>
        <w:t>ООО  « СМК РЕСО-Мед»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 </w:t>
      </w:r>
    </w:p>
    <w:p w:rsidR="00EF4A34" w:rsidRDefault="00EF4A34" w:rsidP="00EF4A34"/>
    <w:p w:rsidR="00EF4A34" w:rsidRPr="00EF4A34" w:rsidRDefault="00EF4A34" w:rsidP="00EF4A34"/>
    <w:p w:rsidR="00EF4A34" w:rsidRPr="00293BE8" w:rsidRDefault="00EF4A34" w:rsidP="00224DCA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представитель</w:t>
      </w:r>
      <w:r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Вахрушева Ольга Владимировна</w:t>
      </w:r>
    </w:p>
    <w:p w:rsidR="00EF4A34" w:rsidRPr="00A41EA1" w:rsidRDefault="00EF4A34" w:rsidP="00EF4A34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F4A34" w:rsidRPr="00224DCA" w:rsidRDefault="00EF4A34" w:rsidP="00224DC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CA">
        <w:rPr>
          <w:rFonts w:ascii="Times New Roman" w:hAnsi="Times New Roman" w:cs="Times New Roman"/>
          <w:sz w:val="28"/>
          <w:szCs w:val="28"/>
        </w:rPr>
        <w:t>Часы приема граждан: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понедельник, среда, четверг  с  08:00 – 16:00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вторник – пятница с 13:00 – 16:00</w:t>
      </w: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обед с 12:00 – 13:00</w:t>
      </w:r>
    </w:p>
    <w:p w:rsidR="00224DCA" w:rsidRPr="00293BE8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90 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34" w:rsidRPr="00A41EA1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>8(39161) 9-12-76;  9-913-563-77-27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Pr="00224DCA" w:rsidRDefault="00224DCA" w:rsidP="00224DCA">
      <w:pPr>
        <w:pStyle w:val="a3"/>
        <w:numPr>
          <w:ilvl w:val="0"/>
          <w:numId w:val="49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4DCA">
        <w:rPr>
          <w:rFonts w:ascii="Times New Roman" w:hAnsi="Times New Roman" w:cs="Times New Roman"/>
          <w:sz w:val="28"/>
          <w:szCs w:val="28"/>
        </w:rPr>
        <w:t xml:space="preserve">Часы приема граждан в медицинской организации: 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вторник – пятница с 8:00 – 12:00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Default="00224DCA" w:rsidP="0022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41,   кабинет № 24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881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3CF5"/>
    <w:rsid w:val="000A351D"/>
    <w:rsid w:val="000C2AFF"/>
    <w:rsid w:val="000C58F6"/>
    <w:rsid w:val="000D553D"/>
    <w:rsid w:val="000D5734"/>
    <w:rsid w:val="00113D9A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B10AB"/>
    <w:rsid w:val="00AD4C77"/>
    <w:rsid w:val="00AE19DF"/>
    <w:rsid w:val="00AE2A9F"/>
    <w:rsid w:val="00AF1D2E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E6DF4"/>
    <w:rsid w:val="00BF0B4F"/>
    <w:rsid w:val="00C06A2F"/>
    <w:rsid w:val="00C14210"/>
    <w:rsid w:val="00C14389"/>
    <w:rsid w:val="00C1568A"/>
    <w:rsid w:val="00C204D3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A45F2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A666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 Tech РС</cp:lastModifiedBy>
  <cp:revision>26</cp:revision>
  <cp:lastPrinted>2019-09-16T09:21:00Z</cp:lastPrinted>
  <dcterms:created xsi:type="dcterms:W3CDTF">2019-09-16T09:27:00Z</dcterms:created>
  <dcterms:modified xsi:type="dcterms:W3CDTF">2022-01-31T07:36:00Z</dcterms:modified>
</cp:coreProperties>
</file>